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9" w:rsidRDefault="00557BC9" w:rsidP="00B81AAF">
      <w:pPr>
        <w:spacing w:line="200" w:lineRule="exact"/>
        <w:jc w:val="center"/>
        <w:rPr>
          <w:rFonts w:ascii="Times New Roman" w:hAnsi="Times New Roman"/>
          <w:b/>
          <w:szCs w:val="24"/>
          <w:u w:val="single"/>
        </w:rPr>
      </w:pPr>
    </w:p>
    <w:p w:rsidR="00557BC9" w:rsidRPr="000558C2" w:rsidRDefault="00557BC9" w:rsidP="00B81AAF">
      <w:pPr>
        <w:spacing w:line="200" w:lineRule="exact"/>
        <w:jc w:val="center"/>
        <w:rPr>
          <w:sz w:val="16"/>
          <w:szCs w:val="16"/>
        </w:rPr>
      </w:pPr>
    </w:p>
    <w:p w:rsidR="00557BC9" w:rsidRDefault="00557BC9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557BC9" w:rsidRPr="00E63D65" w:rsidRDefault="00557BC9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>ПОЗИВ ЗА ПОДНОШЕЊЕ  ПОНУДЕ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 факултета у Београду д.о.о.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r-Latn-CS"/>
        </w:rPr>
        <w:t>Карнегијева 4</w:t>
      </w:r>
      <w:r w:rsidRPr="00E63D65">
        <w:rPr>
          <w:rFonts w:ascii="Times New Roman" w:hAnsi="Times New Roman"/>
          <w:sz w:val="22"/>
          <w:szCs w:val="22"/>
          <w:lang w:val="sr-Latn-CS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као Наручилац на основу чл. 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39, 55 став 1. </w:t>
      </w:r>
      <w:r w:rsidRPr="00E63D65">
        <w:rPr>
          <w:rFonts w:ascii="Times New Roman" w:hAnsi="Times New Roman"/>
          <w:sz w:val="22"/>
          <w:szCs w:val="22"/>
        </w:rPr>
        <w:t>тачка 2. и члана 61 став 1. Закона о јавним набавкама ("Службени гласник Републике Србије", бр.</w:t>
      </w:r>
      <w:r w:rsidRPr="00E63D65">
        <w:rPr>
          <w:rFonts w:ascii="Times New Roman" w:hAns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>
          <w:sz w:val="22"/>
          <w:szCs w:val="22"/>
        </w:rPr>
        <w:t xml:space="preserve"> а у складу са Правилник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ом </w:t>
      </w:r>
      <w:r w:rsidRPr="00E63D65">
        <w:rPr>
          <w:rFonts w:ascii="Times New Roman" w:hAnsi="Times New Roman"/>
          <w:sz w:val="22"/>
          <w:szCs w:val="22"/>
        </w:rPr>
        <w:t>о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обавезним елементима конкурсне документације у поступцима јавних набавки и начину доказивања испуњености услова ("Службени гласник Републике Србије", бр.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29/13) и на основу Одлуке бр. </w:t>
      </w:r>
      <w:r>
        <w:rPr>
          <w:rFonts w:ascii="Times New Roman" w:hAnsi="Times New Roman"/>
          <w:bCs/>
          <w:sz w:val="22"/>
          <w:szCs w:val="22"/>
          <w:highlight w:val="yellow"/>
        </w:rPr>
        <w:t>12/</w:t>
      </w:r>
      <w:r w:rsidRPr="001751C7">
        <w:rPr>
          <w:rFonts w:ascii="Times New Roman" w:hAnsi="Times New Roman"/>
          <w:bCs/>
          <w:sz w:val="22"/>
          <w:szCs w:val="22"/>
          <w:highlight w:val="yellow"/>
        </w:rPr>
        <w:t>20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63D65">
        <w:rPr>
          <w:rFonts w:ascii="Times New Roman" w:hAnsi="Times New Roman"/>
          <w:bCs/>
          <w:sz w:val="22"/>
          <w:szCs w:val="22"/>
        </w:rPr>
        <w:t xml:space="preserve"> од </w:t>
      </w:r>
      <w:r>
        <w:rPr>
          <w:rFonts w:ascii="Times New Roman" w:hAnsi="Times New Roman"/>
          <w:bCs/>
          <w:sz w:val="22"/>
          <w:szCs w:val="22"/>
          <w:highlight w:val="yellow"/>
        </w:rPr>
        <w:t>19.09</w:t>
      </w:r>
      <w:r w:rsidRPr="0007395D">
        <w:rPr>
          <w:rFonts w:ascii="Times New Roman" w:hAnsi="Times New Roman"/>
          <w:bCs/>
          <w:sz w:val="22"/>
          <w:szCs w:val="22"/>
          <w:highlight w:val="yellow"/>
        </w:rPr>
        <w:t>.2014</w:t>
      </w:r>
      <w:r w:rsidRPr="00E63D65">
        <w:rPr>
          <w:rFonts w:ascii="Times New Roman" w:hAnsi="Times New Roman"/>
          <w:bCs/>
          <w:sz w:val="22"/>
          <w:szCs w:val="22"/>
        </w:rPr>
        <w:t xml:space="preserve">. о покретању </w:t>
      </w:r>
      <w:r>
        <w:rPr>
          <w:rFonts w:ascii="Times New Roman" w:hAnsi="Times New Roman"/>
          <w:bCs/>
          <w:sz w:val="22"/>
          <w:szCs w:val="22"/>
        </w:rPr>
        <w:t xml:space="preserve"> поступка јавне набавке мале вредности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позива понуђаче да поднесу писа</w:t>
      </w:r>
      <w:r w:rsidRPr="00E63D65">
        <w:rPr>
          <w:rFonts w:ascii="Times New Roman" w:hAnsi="Times New Roman"/>
          <w:sz w:val="22"/>
          <w:szCs w:val="22"/>
        </w:rPr>
        <w:t>ну понуду у складу са конкурсном документацијом.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  <w:lang w:val="hr-HR"/>
        </w:rPr>
      </w:pPr>
    </w:p>
    <w:p w:rsidR="00557BC9" w:rsidRPr="00E63D65" w:rsidRDefault="00557BC9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1. Предмет јавне набавке</w:t>
      </w:r>
    </w:p>
    <w:p w:rsidR="00557BC9" w:rsidRPr="00E63D65" w:rsidRDefault="00557BC9" w:rsidP="00E63D65">
      <w:pPr>
        <w:rPr>
          <w:rFonts w:ascii="Times New Roman" w:hAnsi="Times New Roman"/>
          <w:b/>
          <w:sz w:val="22"/>
          <w:szCs w:val="22"/>
        </w:rPr>
      </w:pPr>
    </w:p>
    <w:p w:rsidR="00557BC9" w:rsidRDefault="00557BC9" w:rsidP="001751C7">
      <w:pPr>
        <w:ind w:firstLine="69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Предмет јавне набавке </w:t>
      </w:r>
      <w:r>
        <w:rPr>
          <w:rFonts w:ascii="Times New Roman" w:hAnsi="Times New Roman"/>
          <w:sz w:val="22"/>
          <w:szCs w:val="22"/>
        </w:rPr>
        <w:t>мале вредности обликоване у две партије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 xml:space="preserve">су </w:t>
      </w:r>
      <w:r>
        <w:rPr>
          <w:rFonts w:ascii="Times New Roman" w:hAnsi="Times New Roman"/>
          <w:sz w:val="22"/>
          <w:szCs w:val="22"/>
        </w:rPr>
        <w:t>добра</w:t>
      </w:r>
      <w:r w:rsidRPr="00E63D65">
        <w:rPr>
          <w:rFonts w:ascii="Times New Roman" w:hAnsi="Times New Roman"/>
          <w:sz w:val="22"/>
          <w:szCs w:val="22"/>
        </w:rPr>
        <w:t xml:space="preserve"> –</w:t>
      </w:r>
    </w:p>
    <w:p w:rsidR="00557BC9" w:rsidRDefault="00557BC9" w:rsidP="00112011">
      <w:pPr>
        <w:jc w:val="left"/>
        <w:rPr>
          <w:highlight w:val="yellow"/>
        </w:rPr>
      </w:pPr>
      <w:r w:rsidRPr="004D2012">
        <w:rPr>
          <w:b/>
          <w:highlight w:val="yellow"/>
        </w:rPr>
        <w:t>Партија 1 -</w:t>
      </w:r>
      <w:r w:rsidRPr="004D2012">
        <w:rPr>
          <w:highlight w:val="yellow"/>
        </w:rPr>
        <w:t xml:space="preserve"> „</w:t>
      </w:r>
      <w:bookmarkStart w:id="0" w:name="OLE_LINK1"/>
      <w:bookmarkStart w:id="1" w:name="OLE_LINK2"/>
      <w:r w:rsidRPr="00164EEA">
        <w:rPr>
          <w:highlight w:val="yellow"/>
        </w:rPr>
        <w:t>Набавка термостатског купатила, центрифуге, угаоног адаптера за центрифугу са поклопцем</w:t>
      </w:r>
      <w:r>
        <w:rPr>
          <w:highlight w:val="yellow"/>
        </w:rPr>
        <w:t xml:space="preserve"> и  полипропиленских центрифушких кивета.</w:t>
      </w:r>
    </w:p>
    <w:p w:rsidR="00557BC9" w:rsidRDefault="00557BC9" w:rsidP="00112011">
      <w:pPr>
        <w:jc w:val="left"/>
        <w:rPr>
          <w:highlight w:val="yellow"/>
        </w:rPr>
      </w:pPr>
      <w:r>
        <w:rPr>
          <w:b/>
          <w:highlight w:val="yellow"/>
        </w:rPr>
        <w:t xml:space="preserve">Партија  </w:t>
      </w:r>
      <w:r w:rsidRPr="00313ED9">
        <w:rPr>
          <w:b/>
          <w:highlight w:val="yellow"/>
        </w:rPr>
        <w:t>2</w:t>
      </w:r>
      <w:r w:rsidRPr="00164EEA">
        <w:rPr>
          <w:highlight w:val="yellow"/>
        </w:rPr>
        <w:t xml:space="preserve"> </w:t>
      </w:r>
      <w:r>
        <w:rPr>
          <w:highlight w:val="yellow"/>
        </w:rPr>
        <w:t>-„Лабораторијско посуђе и прибор“,</w:t>
      </w:r>
    </w:p>
    <w:p w:rsidR="00557BC9" w:rsidRPr="00164EEA" w:rsidRDefault="00557BC9" w:rsidP="00461CB1">
      <w:pPr>
        <w:rPr>
          <w:b/>
          <w:spacing w:val="-2"/>
          <w:sz w:val="28"/>
          <w:szCs w:val="28"/>
        </w:rPr>
      </w:pPr>
      <w:r w:rsidRPr="00164EEA">
        <w:rPr>
          <w:highlight w:val="yellow"/>
        </w:rPr>
        <w:t xml:space="preserve"> за потребе реализације пројекта 1-38</w:t>
      </w:r>
      <w:r w:rsidRPr="00164EEA">
        <w:rPr>
          <w:b/>
          <w:sz w:val="28"/>
          <w:szCs w:val="28"/>
          <w:highlight w:val="yellow"/>
        </w:rPr>
        <w:t xml:space="preserve"> </w:t>
      </w:r>
      <w:r w:rsidRPr="00164EEA">
        <w:rPr>
          <w:highlight w:val="yellow"/>
        </w:rPr>
        <w:t xml:space="preserve"> Иновационог центра Технолошко</w:t>
      </w:r>
      <w:r w:rsidRPr="001E2FF0">
        <w:rPr>
          <w:highlight w:val="yellow"/>
        </w:rPr>
        <w:t>-металуршког факултета у Београду д.о.</w:t>
      </w:r>
      <w:bookmarkEnd w:id="0"/>
      <w:bookmarkEnd w:id="1"/>
      <w:r w:rsidRPr="001E2FF0">
        <w:rPr>
          <w:highlight w:val="yellow"/>
        </w:rPr>
        <w:t>о</w:t>
      </w:r>
    </w:p>
    <w:p w:rsidR="00557BC9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hr-HR"/>
        </w:rPr>
        <w:tab/>
      </w:r>
      <w:r w:rsidRPr="00E63D65">
        <w:rPr>
          <w:rFonts w:ascii="Times New Roman" w:hAnsi="Times New Roman"/>
          <w:sz w:val="22"/>
          <w:szCs w:val="22"/>
        </w:rPr>
        <w:t xml:space="preserve">Предмет јавне набавке је у општем речнику набавки </w:t>
      </w:r>
      <w:r>
        <w:rPr>
          <w:rFonts w:ascii="Times New Roman" w:hAnsi="Times New Roman"/>
          <w:sz w:val="22"/>
          <w:szCs w:val="22"/>
        </w:rPr>
        <w:t>означен</w:t>
      </w:r>
      <w:r w:rsidRPr="00E63D65">
        <w:rPr>
          <w:rFonts w:ascii="Times New Roman" w:hAnsi="Times New Roman"/>
          <w:sz w:val="22"/>
          <w:szCs w:val="22"/>
        </w:rPr>
        <w:t>:</w:t>
      </w:r>
    </w:p>
    <w:p w:rsidR="00557BC9" w:rsidRPr="00F73480" w:rsidRDefault="00557BC9" w:rsidP="00B81AAF">
      <w:pPr>
        <w:widowControl/>
        <w:tabs>
          <w:tab w:val="clear" w:pos="1440"/>
        </w:tabs>
        <w:rPr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389</w:t>
      </w:r>
      <w:r w:rsidRPr="00782974">
        <w:rPr>
          <w:rFonts w:ascii="Times New Roman" w:hAnsi="Times New Roman"/>
          <w:sz w:val="22"/>
          <w:szCs w:val="22"/>
          <w:highlight w:val="yellow"/>
        </w:rPr>
        <w:t>00000</w:t>
      </w:r>
      <w:r w:rsidRPr="00782974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</w:t>
      </w:r>
      <w:r w:rsidRPr="00782974">
        <w:rPr>
          <w:rFonts w:ascii="Times New Roman" w:hAnsi="Times New Roman"/>
          <w:sz w:val="22"/>
          <w:szCs w:val="22"/>
          <w:highlight w:val="yellow"/>
        </w:rPr>
        <w:t xml:space="preserve">– </w:t>
      </w:r>
      <w:r>
        <w:rPr>
          <w:rFonts w:ascii="Times New Roman" w:hAnsi="Times New Roman"/>
          <w:sz w:val="22"/>
          <w:szCs w:val="22"/>
          <w:highlight w:val="yellow"/>
        </w:rPr>
        <w:t>Разни инструменти за мерење и испитивање</w:t>
      </w:r>
    </w:p>
    <w:p w:rsidR="00557BC9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 xml:space="preserve">     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557BC9" w:rsidRPr="00461CB1" w:rsidRDefault="00557BC9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sz w:val="22"/>
          <w:szCs w:val="22"/>
        </w:rPr>
        <w:t>Понуда мора бити  припремљена у складу са конкурсном документацијом.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</w:p>
    <w:p w:rsidR="00557BC9" w:rsidRPr="00E63D65" w:rsidRDefault="00557BC9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2. Подношење понуде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557BC9" w:rsidRPr="00862EB5" w:rsidRDefault="00557BC9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понуду у писa</w:t>
      </w:r>
      <w:r w:rsidRPr="00E63D65">
        <w:rPr>
          <w:rFonts w:ascii="Times New Roman" w:hAnsi="Times New Roman"/>
          <w:sz w:val="22"/>
          <w:szCs w:val="22"/>
        </w:rPr>
        <w:t>ном облику.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461CB1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Понуда се саставља тако што понуђач уписује тражене податке у обрасце који су саста</w:t>
      </w:r>
      <w:r>
        <w:rPr>
          <w:rFonts w:ascii="Times New Roman" w:hAnsi="Times New Roman"/>
          <w:sz w:val="22"/>
          <w:szCs w:val="22"/>
        </w:rPr>
        <w:t>вни део конкурсне документације, која се може преузети на  „web“ страници  Иновационог центра Технолошко-металуршког факултета у одељку „јавне набавке“ и на порталу управе за јавне набавке.</w:t>
      </w:r>
    </w:p>
    <w:p w:rsidR="00557BC9" w:rsidRPr="00862EB5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Понуда мора бити сачињена на обрасцу конкурсне документације Наручиоца, јасна и недвосмислена, као и потписана и оверена печатом понуђача. </w:t>
      </w:r>
    </w:p>
    <w:p w:rsidR="00557BC9" w:rsidRPr="00E63D65" w:rsidRDefault="00557BC9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Благовременом се сматра понуда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yellow"/>
        </w:rPr>
        <w:t>29.09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.2014</w:t>
      </w:r>
      <w:r w:rsidRPr="00F73480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до </w:t>
      </w:r>
      <w:r>
        <w:rPr>
          <w:rFonts w:ascii="Times New Roman" w:hAnsi="Times New Roman"/>
          <w:b/>
          <w:sz w:val="22"/>
          <w:szCs w:val="22"/>
          <w:lang w:val="sr-Latn-CS"/>
        </w:rPr>
        <w:t>10:</w:t>
      </w:r>
      <w:r w:rsidRPr="00F73480">
        <w:rPr>
          <w:rFonts w:ascii="Times New Roman" w:hAnsi="Times New Roman"/>
          <w:b/>
          <w:sz w:val="22"/>
          <w:szCs w:val="22"/>
          <w:lang w:val="sr-Latn-CS"/>
        </w:rPr>
        <w:t>00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часова.</w:t>
      </w:r>
    </w:p>
    <w:p w:rsidR="00557BC9" w:rsidRPr="00461CB1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Понуђач подноси понуду лично или путем поште. Уколико понуђач подноси понуду путем поште мора да обезбеди да иста буде примљена од стране наручиоца до назначеног датума и часа.</w:t>
      </w:r>
    </w:p>
    <w:p w:rsidR="00557BC9" w:rsidRPr="00661844" w:rsidRDefault="00557BC9" w:rsidP="002B76C7">
      <w:pPr>
        <w:jc w:val="left"/>
      </w:pPr>
      <w:r w:rsidRPr="00E63D65">
        <w:rPr>
          <w:rFonts w:ascii="Times New Roman" w:hAnsi="Times New Roman"/>
          <w:sz w:val="22"/>
          <w:szCs w:val="22"/>
        </w:rPr>
        <w:tab/>
        <w:t xml:space="preserve">Понуде се подносе у затвореној коверти, на адресу: </w:t>
      </w:r>
      <w:r>
        <w:rPr>
          <w:rFonts w:ascii="Times New Roman" w:hAnsi="Times New Roman"/>
          <w:sz w:val="22"/>
          <w:szCs w:val="22"/>
        </w:rPr>
        <w:t>Иновациони центар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782974">
        <w:rPr>
          <w:rFonts w:ascii="Times New Roman" w:hAnsi="Times New Roman"/>
          <w:sz w:val="22"/>
          <w:szCs w:val="22"/>
        </w:rPr>
        <w:t xml:space="preserve">Технолошко-металуршког факултета </w:t>
      </w:r>
      <w:r>
        <w:rPr>
          <w:rFonts w:ascii="Times New Roman" w:hAnsi="Times New Roman"/>
          <w:b/>
          <w:sz w:val="22"/>
          <w:szCs w:val="22"/>
        </w:rPr>
        <w:t>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>у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</w:rPr>
        <w:t>у архиви (соба бр. 8)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557BC9" w:rsidRDefault="00557BC9" w:rsidP="001751C7">
      <w:pPr>
        <w:ind w:firstLine="690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 w:rsidRPr="00E63D65">
        <w:rPr>
          <w:rFonts w:ascii="Times New Roman" w:hAnsi="Times New Roman"/>
          <w:sz w:val="22"/>
          <w:szCs w:val="22"/>
        </w:rPr>
        <w:t xml:space="preserve">са понудом мора имати ознаку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"Понуда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за:</w:t>
      </w:r>
    </w:p>
    <w:p w:rsidR="00557BC9" w:rsidRDefault="00557BC9" w:rsidP="00461CB1">
      <w:pPr>
        <w:rPr>
          <w:highlight w:val="yellow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4D2012">
        <w:rPr>
          <w:b/>
          <w:highlight w:val="yellow"/>
        </w:rPr>
        <w:t>Партија 1 -</w:t>
      </w:r>
      <w:r w:rsidRPr="004D2012">
        <w:rPr>
          <w:highlight w:val="yellow"/>
        </w:rPr>
        <w:t xml:space="preserve"> „</w:t>
      </w:r>
      <w:r w:rsidRPr="00164EEA">
        <w:rPr>
          <w:highlight w:val="yellow"/>
        </w:rPr>
        <w:t>Набавка термостатског купатила, центрифуге, угаоног адаптера за центрифугу са поклопцем</w:t>
      </w:r>
      <w:r>
        <w:rPr>
          <w:highlight w:val="yellow"/>
        </w:rPr>
        <w:t xml:space="preserve"> и  полипропиленских центрифушких кивета.</w:t>
      </w:r>
    </w:p>
    <w:p w:rsidR="00557BC9" w:rsidRDefault="00557BC9" w:rsidP="00461CB1">
      <w:pPr>
        <w:rPr>
          <w:highlight w:val="yellow"/>
        </w:rPr>
      </w:pPr>
      <w:r>
        <w:rPr>
          <w:b/>
          <w:highlight w:val="yellow"/>
        </w:rPr>
        <w:t xml:space="preserve">Партија  </w:t>
      </w:r>
      <w:r w:rsidRPr="00313ED9">
        <w:rPr>
          <w:b/>
          <w:highlight w:val="yellow"/>
        </w:rPr>
        <w:t>2</w:t>
      </w:r>
      <w:r w:rsidRPr="00164EEA">
        <w:rPr>
          <w:highlight w:val="yellow"/>
        </w:rPr>
        <w:t xml:space="preserve"> </w:t>
      </w:r>
      <w:r>
        <w:rPr>
          <w:highlight w:val="yellow"/>
        </w:rPr>
        <w:t>-   „Лабораторијско посуђе и прибор“,</w:t>
      </w:r>
    </w:p>
    <w:p w:rsidR="00557BC9" w:rsidRPr="00164EEA" w:rsidRDefault="00557BC9" w:rsidP="00461CB1">
      <w:pPr>
        <w:rPr>
          <w:b/>
          <w:spacing w:val="-2"/>
          <w:sz w:val="28"/>
          <w:szCs w:val="28"/>
        </w:rPr>
      </w:pPr>
      <w:r w:rsidRPr="00164EEA">
        <w:rPr>
          <w:highlight w:val="yellow"/>
        </w:rPr>
        <w:t xml:space="preserve"> за потребе реализације пројекта 1-38</w:t>
      </w:r>
      <w:r w:rsidRPr="00164EEA">
        <w:rPr>
          <w:b/>
          <w:sz w:val="28"/>
          <w:szCs w:val="28"/>
          <w:highlight w:val="yellow"/>
        </w:rPr>
        <w:t xml:space="preserve"> </w:t>
      </w:r>
      <w:r w:rsidRPr="00164EEA">
        <w:rPr>
          <w:highlight w:val="yellow"/>
        </w:rPr>
        <w:t xml:space="preserve"> Иновационог центра Технолошко</w:t>
      </w:r>
      <w:r w:rsidRPr="001E2FF0">
        <w:rPr>
          <w:highlight w:val="yellow"/>
        </w:rPr>
        <w:t>-металуршког факултета у Београду д.о.о</w:t>
      </w:r>
    </w:p>
    <w:p w:rsidR="00557BC9" w:rsidRPr="001751C7" w:rsidRDefault="00557BC9" w:rsidP="001751C7">
      <w:pPr>
        <w:ind w:firstLine="690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  <w:highlight w:val="yellow"/>
        </w:rPr>
        <w:t>ЈНМВ  4</w:t>
      </w:r>
      <w:r w:rsidRPr="00782974">
        <w:rPr>
          <w:rFonts w:ascii="Times New Roman" w:hAnsi="Times New Roman"/>
          <w:b/>
          <w:sz w:val="22"/>
          <w:szCs w:val="22"/>
          <w:highlight w:val="yellow"/>
        </w:rPr>
        <w:t>/2014</w:t>
      </w:r>
      <w:r w:rsidRPr="00F7348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sz w:val="22"/>
          <w:szCs w:val="22"/>
        </w:rPr>
        <w:t xml:space="preserve"> а на полеђини назив понуђача, адресу и телефон лица за контакт.</w:t>
      </w:r>
    </w:p>
    <w:p w:rsidR="00557BC9" w:rsidRPr="004D1E42" w:rsidRDefault="00557BC9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557BC9" w:rsidRPr="00E63D65" w:rsidRDefault="00557BC9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E63D65" w:rsidRDefault="00557BC9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557BC9" w:rsidRPr="00E63D65" w:rsidRDefault="00557BC9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дана </w:t>
      </w:r>
      <w:r>
        <w:rPr>
          <w:rFonts w:ascii="Times New Roman" w:hAnsi="Times New Roman"/>
          <w:b/>
          <w:sz w:val="22"/>
          <w:szCs w:val="22"/>
          <w:highlight w:val="yellow"/>
        </w:rPr>
        <w:t>29.09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.2014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92657A">
        <w:rPr>
          <w:rFonts w:ascii="Times New Roman" w:hAnsi="Times New Roman"/>
          <w:b/>
          <w:sz w:val="22"/>
          <w:szCs w:val="22"/>
        </w:rPr>
        <w:t xml:space="preserve">године у </w:t>
      </w:r>
      <w:r>
        <w:rPr>
          <w:rFonts w:ascii="Times New Roman" w:hAnsi="Times New Roman"/>
          <w:b/>
          <w:sz w:val="22"/>
          <w:szCs w:val="22"/>
          <w:highlight w:val="yellow"/>
          <w:lang w:val="sr-Latn-CS"/>
        </w:rPr>
        <w:t>11:0</w:t>
      </w:r>
      <w:r w:rsidRPr="009F6BB3">
        <w:rPr>
          <w:rFonts w:ascii="Times New Roman" w:hAnsi="Times New Roman"/>
          <w:b/>
          <w:sz w:val="22"/>
          <w:szCs w:val="22"/>
          <w:highlight w:val="yellow"/>
          <w:lang w:val="sr-Latn-CS"/>
        </w:rPr>
        <w:t>0</w:t>
      </w:r>
      <w:r w:rsidRPr="0092657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92657A">
        <w:rPr>
          <w:rFonts w:ascii="Times New Roman" w:hAnsi="Times New Roman"/>
          <w:b/>
          <w:sz w:val="22"/>
          <w:szCs w:val="22"/>
        </w:rPr>
        <w:t>часова</w:t>
      </w:r>
      <w:r>
        <w:rPr>
          <w:rFonts w:ascii="Times New Roman" w:hAnsi="Times New Roman"/>
          <w:b/>
          <w:sz w:val="22"/>
          <w:szCs w:val="22"/>
        </w:rPr>
        <w:t>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  <w:lang w:val="sr-Latn-CS"/>
        </w:rPr>
        <w:t xml:space="preserve"> Иновациони центар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Технолошко-металуршког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>
        <w:rPr>
          <w:rFonts w:ascii="Times New Roman" w:hAnsi="Times New Roman"/>
          <w:sz w:val="22"/>
          <w:szCs w:val="22"/>
          <w:lang w:val="sr-Latn-CS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 xml:space="preserve">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>,</w:t>
      </w:r>
      <w:r>
        <w:rPr>
          <w:rFonts w:ascii="Times New Roman" w:hAnsi="Times New Roman"/>
          <w:sz w:val="22"/>
          <w:szCs w:val="22"/>
        </w:rPr>
        <w:t xml:space="preserve"> у просторијама Деканата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почетка јавног отварања понуда, комисији наручиоца поднесу  пуномоћје за учешће у поступку отварања понуда.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07395D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Default="00557BC9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о избору најповољније понуде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557BC9" w:rsidRPr="0007395D" w:rsidRDefault="00557BC9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За потребне информације можете се обратити за правна питања, Владимиру Аранђеловићу на тел. 011/3370 468, Јелени Борисављевић на тел 011/3303 631  и за техничка питања, Ивони Радовић  на тел. 011/3370 523  e-mail: ivonag@tmf.bg.ac.rs.</w:t>
      </w: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E63D65" w:rsidRDefault="00557BC9" w:rsidP="00E63D65">
      <w:pPr>
        <w:rPr>
          <w:rFonts w:ascii="Times New Roman" w:hAnsi="Times New Roman"/>
          <w:sz w:val="22"/>
          <w:szCs w:val="22"/>
        </w:rPr>
      </w:pPr>
    </w:p>
    <w:p w:rsidR="00557BC9" w:rsidRPr="00E63D65" w:rsidRDefault="00557BC9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557BC9" w:rsidRDefault="00557BC9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557BC9" w:rsidRPr="005D5732" w:rsidRDefault="00557BC9" w:rsidP="00D92EE4">
      <w:pPr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</w:t>
      </w:r>
    </w:p>
    <w:p w:rsidR="00557BC9" w:rsidRPr="00E63D65" w:rsidRDefault="00557BC9" w:rsidP="00E63D65">
      <w:pPr>
        <w:rPr>
          <w:b/>
          <w:sz w:val="22"/>
          <w:szCs w:val="22"/>
        </w:rPr>
      </w:pP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557BC9" w:rsidRPr="00782974" w:rsidRDefault="00557BC9" w:rsidP="00E63D65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E63D65">
        <w:rPr>
          <w:sz w:val="22"/>
          <w:szCs w:val="22"/>
        </w:rPr>
        <w:t>Проф</w:t>
      </w:r>
      <w:r>
        <w:rPr>
          <w:rFonts w:ascii="Times New Roman" w:hAnsi="Times New Roman"/>
          <w:sz w:val="22"/>
          <w:szCs w:val="22"/>
        </w:rPr>
        <w:t>.</w:t>
      </w:r>
      <w:r w:rsidRPr="00E63D65">
        <w:rPr>
          <w:sz w:val="22"/>
          <w:szCs w:val="22"/>
        </w:rPr>
        <w:t xml:space="preserve"> др </w:t>
      </w:r>
      <w:r>
        <w:rPr>
          <w:rFonts w:ascii="Times New Roman" w:hAnsi="Times New Roman"/>
          <w:sz w:val="22"/>
          <w:szCs w:val="22"/>
        </w:rPr>
        <w:t>Жељко Камберовић</w:t>
      </w:r>
    </w:p>
    <w:p w:rsidR="00557BC9" w:rsidRPr="00E63D65" w:rsidRDefault="00557BC9" w:rsidP="00E63D65">
      <w:pPr>
        <w:ind w:left="5160"/>
        <w:rPr>
          <w:sz w:val="22"/>
          <w:szCs w:val="22"/>
        </w:rPr>
      </w:pPr>
    </w:p>
    <w:sectPr w:rsidR="00557BC9" w:rsidRPr="00E63D65" w:rsidSect="00D06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C9" w:rsidRDefault="00557BC9" w:rsidP="00E63D65">
      <w:r>
        <w:separator/>
      </w:r>
    </w:p>
  </w:endnote>
  <w:endnote w:type="continuationSeparator" w:id="0">
    <w:p w:rsidR="00557BC9" w:rsidRDefault="00557BC9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C9" w:rsidRDefault="00557BC9">
    <w:pPr>
      <w:pStyle w:val="Footer"/>
    </w:pPr>
    <w:fldSimple w:instr=" PAGE   \* MERGEFORMAT ">
      <w:r>
        <w:rPr>
          <w:noProof/>
        </w:rPr>
        <w:t>1</w:t>
      </w:r>
    </w:fldSimple>
  </w:p>
  <w:p w:rsidR="00557BC9" w:rsidRDefault="00557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C9" w:rsidRDefault="00557BC9" w:rsidP="00E63D65">
      <w:r>
        <w:separator/>
      </w:r>
    </w:p>
  </w:footnote>
  <w:footnote w:type="continuationSeparator" w:id="0">
    <w:p w:rsidR="00557BC9" w:rsidRDefault="00557BC9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65"/>
    <w:rsid w:val="000265FC"/>
    <w:rsid w:val="00047563"/>
    <w:rsid w:val="000521EF"/>
    <w:rsid w:val="000558C2"/>
    <w:rsid w:val="00065CE5"/>
    <w:rsid w:val="0007395D"/>
    <w:rsid w:val="000C154D"/>
    <w:rsid w:val="000C399B"/>
    <w:rsid w:val="000D30A9"/>
    <w:rsid w:val="000E77BA"/>
    <w:rsid w:val="00100CAB"/>
    <w:rsid w:val="00100E50"/>
    <w:rsid w:val="00112011"/>
    <w:rsid w:val="001407EB"/>
    <w:rsid w:val="00156614"/>
    <w:rsid w:val="00164EEA"/>
    <w:rsid w:val="001751C7"/>
    <w:rsid w:val="001D160F"/>
    <w:rsid w:val="001D6844"/>
    <w:rsid w:val="001E2FF0"/>
    <w:rsid w:val="001E4730"/>
    <w:rsid w:val="001F23CD"/>
    <w:rsid w:val="00263236"/>
    <w:rsid w:val="002825A0"/>
    <w:rsid w:val="00287C95"/>
    <w:rsid w:val="002B0388"/>
    <w:rsid w:val="002B76C7"/>
    <w:rsid w:val="0030112C"/>
    <w:rsid w:val="003011BA"/>
    <w:rsid w:val="00313ED9"/>
    <w:rsid w:val="003422BA"/>
    <w:rsid w:val="0036211C"/>
    <w:rsid w:val="00380842"/>
    <w:rsid w:val="003A1F96"/>
    <w:rsid w:val="003D3756"/>
    <w:rsid w:val="003E1A59"/>
    <w:rsid w:val="0040052A"/>
    <w:rsid w:val="00403531"/>
    <w:rsid w:val="00420783"/>
    <w:rsid w:val="00431FCB"/>
    <w:rsid w:val="00444D56"/>
    <w:rsid w:val="00461CB1"/>
    <w:rsid w:val="004C4560"/>
    <w:rsid w:val="004D1E42"/>
    <w:rsid w:val="004D2012"/>
    <w:rsid w:val="004F0B1F"/>
    <w:rsid w:val="005316BD"/>
    <w:rsid w:val="00555235"/>
    <w:rsid w:val="00557BC9"/>
    <w:rsid w:val="0059416F"/>
    <w:rsid w:val="005D5732"/>
    <w:rsid w:val="005E03D7"/>
    <w:rsid w:val="00603434"/>
    <w:rsid w:val="00661844"/>
    <w:rsid w:val="0067493A"/>
    <w:rsid w:val="006E0AAB"/>
    <w:rsid w:val="006E1F8D"/>
    <w:rsid w:val="006F51C0"/>
    <w:rsid w:val="00723285"/>
    <w:rsid w:val="00742415"/>
    <w:rsid w:val="007607AB"/>
    <w:rsid w:val="00761400"/>
    <w:rsid w:val="007764FA"/>
    <w:rsid w:val="00782974"/>
    <w:rsid w:val="007938DB"/>
    <w:rsid w:val="007B66F0"/>
    <w:rsid w:val="007E22D9"/>
    <w:rsid w:val="00842204"/>
    <w:rsid w:val="00862EB5"/>
    <w:rsid w:val="00866CE8"/>
    <w:rsid w:val="00870FE3"/>
    <w:rsid w:val="00880443"/>
    <w:rsid w:val="008B67CA"/>
    <w:rsid w:val="008C7149"/>
    <w:rsid w:val="008E02E5"/>
    <w:rsid w:val="008E499B"/>
    <w:rsid w:val="009027A0"/>
    <w:rsid w:val="0092657A"/>
    <w:rsid w:val="009553F0"/>
    <w:rsid w:val="009E3E90"/>
    <w:rsid w:val="009F6BB3"/>
    <w:rsid w:val="00A1615B"/>
    <w:rsid w:val="00A25E53"/>
    <w:rsid w:val="00A27C77"/>
    <w:rsid w:val="00A606DF"/>
    <w:rsid w:val="00AD7D43"/>
    <w:rsid w:val="00AF6D04"/>
    <w:rsid w:val="00B05ECE"/>
    <w:rsid w:val="00B27287"/>
    <w:rsid w:val="00B62249"/>
    <w:rsid w:val="00B7322B"/>
    <w:rsid w:val="00B81AAF"/>
    <w:rsid w:val="00BD7746"/>
    <w:rsid w:val="00BF02C0"/>
    <w:rsid w:val="00C53301"/>
    <w:rsid w:val="00C606FB"/>
    <w:rsid w:val="00CB780D"/>
    <w:rsid w:val="00CC5306"/>
    <w:rsid w:val="00CF2F18"/>
    <w:rsid w:val="00CF648A"/>
    <w:rsid w:val="00D0611A"/>
    <w:rsid w:val="00D06EC2"/>
    <w:rsid w:val="00D206F4"/>
    <w:rsid w:val="00D24C85"/>
    <w:rsid w:val="00D455EE"/>
    <w:rsid w:val="00D81867"/>
    <w:rsid w:val="00D902A2"/>
    <w:rsid w:val="00D92EE4"/>
    <w:rsid w:val="00DA12EE"/>
    <w:rsid w:val="00DA768D"/>
    <w:rsid w:val="00DB5246"/>
    <w:rsid w:val="00DD5FED"/>
    <w:rsid w:val="00E1347F"/>
    <w:rsid w:val="00E535B6"/>
    <w:rsid w:val="00E63D65"/>
    <w:rsid w:val="00ED6A8F"/>
    <w:rsid w:val="00EF4655"/>
    <w:rsid w:val="00F00006"/>
    <w:rsid w:val="00F16865"/>
    <w:rsid w:val="00F174EA"/>
    <w:rsid w:val="00F26F91"/>
    <w:rsid w:val="00F605A0"/>
    <w:rsid w:val="00F73480"/>
    <w:rsid w:val="00F73C98"/>
    <w:rsid w:val="00FF63CF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567</Words>
  <Characters>3236</Characters>
  <Application>Microsoft Office Outlook</Application>
  <DocSecurity>0</DocSecurity>
  <Lines>0</Lines>
  <Paragraphs>0</Paragraphs>
  <ScaleCrop>false</ScaleCrop>
  <Company>Univerzitet u Beogradu - Hemijski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subject/>
  <dc:creator>Ljilja</dc:creator>
  <cp:keywords/>
  <dc:description/>
  <cp:lastModifiedBy>tmf-dragan</cp:lastModifiedBy>
  <cp:revision>3</cp:revision>
  <cp:lastPrinted>2014-09-19T13:06:00Z</cp:lastPrinted>
  <dcterms:created xsi:type="dcterms:W3CDTF">2014-09-19T13:11:00Z</dcterms:created>
  <dcterms:modified xsi:type="dcterms:W3CDTF">2014-09-19T15:12:00Z</dcterms:modified>
</cp:coreProperties>
</file>